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9B4CA9">
        <w:rPr>
          <w:rFonts w:asciiTheme="minorHAnsi" w:hAnsiTheme="minorHAnsi" w:cstheme="minorHAnsi"/>
          <w:b/>
          <w:smallCaps/>
          <w:sz w:val="40"/>
          <w:szCs w:val="40"/>
        </w:rPr>
        <w:t>BENCÉS ÖREGDIÁKNAP</w:t>
      </w:r>
    </w:p>
    <w:p w:rsidR="009B4CA9" w:rsidRPr="009B4CA9" w:rsidRDefault="0069513E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>
        <w:rPr>
          <w:rFonts w:asciiTheme="minorHAnsi" w:hAnsiTheme="minorHAnsi" w:cstheme="minorHAnsi"/>
          <w:b/>
          <w:smallCaps/>
          <w:sz w:val="40"/>
          <w:szCs w:val="40"/>
        </w:rPr>
        <w:t>MAI</w:t>
      </w:r>
      <w:r w:rsidR="009B4CA9">
        <w:rPr>
          <w:rFonts w:asciiTheme="minorHAnsi" w:hAnsiTheme="minorHAnsi" w:cstheme="minorHAnsi"/>
          <w:b/>
          <w:smallCaps/>
          <w:sz w:val="40"/>
          <w:szCs w:val="40"/>
        </w:rPr>
        <w:t xml:space="preserve"> </w:t>
      </w:r>
      <w:r w:rsidR="009B4CA9" w:rsidRPr="009B4CA9">
        <w:rPr>
          <w:rFonts w:asciiTheme="minorHAnsi" w:hAnsiTheme="minorHAnsi" w:cstheme="minorHAnsi"/>
          <w:b/>
          <w:smallCaps/>
          <w:sz w:val="40"/>
          <w:szCs w:val="40"/>
        </w:rPr>
        <w:t xml:space="preserve">DIÁKOKNAK </w:t>
      </w:r>
      <w:r w:rsidR="009B4CA9">
        <w:rPr>
          <w:rFonts w:asciiTheme="minorHAnsi" w:hAnsiTheme="minorHAnsi" w:cstheme="minorHAnsi"/>
          <w:b/>
          <w:smallCaps/>
          <w:sz w:val="40"/>
          <w:szCs w:val="40"/>
        </w:rPr>
        <w:t xml:space="preserve"> ÉS TANÁROKNAK </w:t>
      </w:r>
      <w:r w:rsidR="009B4CA9" w:rsidRPr="009B4CA9">
        <w:rPr>
          <w:rFonts w:asciiTheme="minorHAnsi" w:hAnsiTheme="minorHAnsi" w:cstheme="minorHAnsi"/>
          <w:b/>
          <w:smallCaps/>
          <w:sz w:val="40"/>
          <w:szCs w:val="40"/>
        </w:rPr>
        <w:t>IS!</w:t>
      </w:r>
    </w:p>
    <w:p w:rsidR="009B4CA9" w:rsidRDefault="009B4CA9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:rsidR="009B4CA9" w:rsidRDefault="00BD47E3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4E3B63">
        <w:rPr>
          <w:rFonts w:asciiTheme="minorHAnsi" w:hAnsiTheme="minorHAnsi" w:cstheme="minorHAnsi"/>
          <w:sz w:val="40"/>
        </w:rPr>
        <w:t>201</w:t>
      </w:r>
      <w:r w:rsidR="00891285" w:rsidRPr="004E3B63">
        <w:rPr>
          <w:rFonts w:asciiTheme="minorHAnsi" w:hAnsiTheme="minorHAnsi" w:cstheme="minorHAnsi"/>
          <w:sz w:val="40"/>
        </w:rPr>
        <w:t>8</w:t>
      </w:r>
      <w:r w:rsidRPr="004E3B63">
        <w:rPr>
          <w:rFonts w:asciiTheme="minorHAnsi" w:hAnsiTheme="minorHAnsi" w:cstheme="minorHAnsi"/>
          <w:sz w:val="40"/>
        </w:rPr>
        <w:t xml:space="preserve">. </w:t>
      </w:r>
      <w:r w:rsidR="002F7724">
        <w:rPr>
          <w:rFonts w:asciiTheme="minorHAnsi" w:hAnsiTheme="minorHAnsi" w:cstheme="minorHAnsi"/>
          <w:sz w:val="40"/>
        </w:rPr>
        <w:t>má</w:t>
      </w:r>
      <w:r w:rsidR="009B4CA9">
        <w:rPr>
          <w:rFonts w:asciiTheme="minorHAnsi" w:hAnsiTheme="minorHAnsi" w:cstheme="minorHAnsi"/>
          <w:sz w:val="40"/>
        </w:rPr>
        <w:t>jus 26-án</w:t>
      </w:r>
      <w:r w:rsidR="00217BB9" w:rsidRPr="004E3B63">
        <w:rPr>
          <w:rFonts w:asciiTheme="minorHAnsi" w:hAnsiTheme="minorHAnsi" w:cstheme="minorHAnsi"/>
          <w:sz w:val="40"/>
        </w:rPr>
        <w:t xml:space="preserve"> </w:t>
      </w:r>
      <w:r w:rsidR="00D81350" w:rsidRPr="004E3B63">
        <w:rPr>
          <w:rFonts w:asciiTheme="minorHAnsi" w:hAnsiTheme="minorHAnsi" w:cstheme="minorHAnsi"/>
          <w:sz w:val="40"/>
        </w:rPr>
        <w:t>(</w:t>
      </w:r>
      <w:r w:rsidR="00A975AC">
        <w:rPr>
          <w:rFonts w:asciiTheme="minorHAnsi" w:hAnsiTheme="minorHAnsi" w:cstheme="minorHAnsi"/>
          <w:sz w:val="40"/>
        </w:rPr>
        <w:t>SZOMBATON) 14.00-kor</w:t>
      </w:r>
      <w:r w:rsidR="009B4CA9">
        <w:rPr>
          <w:rFonts w:asciiTheme="minorHAnsi" w:hAnsiTheme="minorHAnsi" w:cstheme="minorHAnsi"/>
          <w:sz w:val="40"/>
        </w:rPr>
        <w:t xml:space="preserve"> </w:t>
      </w:r>
      <w:r w:rsidRPr="004E3B63">
        <w:rPr>
          <w:rFonts w:asciiTheme="minorHAnsi" w:hAnsiTheme="minorHAnsi" w:cstheme="minorHAnsi"/>
          <w:sz w:val="40"/>
        </w:rPr>
        <w:t>a</w:t>
      </w:r>
      <w:r w:rsidR="00616CCB" w:rsidRPr="004E3B63">
        <w:rPr>
          <w:rFonts w:asciiTheme="minorHAnsi" w:hAnsiTheme="minorHAnsi" w:cstheme="minorHAnsi"/>
          <w:sz w:val="40"/>
        </w:rPr>
        <w:t xml:space="preserve"> </w:t>
      </w:r>
      <w:r w:rsidR="00217BB9" w:rsidRPr="004E3B63">
        <w:rPr>
          <w:rFonts w:asciiTheme="minorHAnsi" w:hAnsiTheme="minorHAnsi" w:cstheme="minorHAnsi"/>
          <w:sz w:val="40"/>
        </w:rPr>
        <w:t>Dísz</w:t>
      </w:r>
      <w:r w:rsidR="00616CCB" w:rsidRPr="004E3B63">
        <w:rPr>
          <w:rFonts w:asciiTheme="minorHAnsi" w:hAnsiTheme="minorHAnsi" w:cstheme="minorHAnsi"/>
          <w:sz w:val="40"/>
        </w:rPr>
        <w:t>teremben</w:t>
      </w:r>
    </w:p>
    <w:p w:rsidR="009B4CA9" w:rsidRPr="009B4CA9" w:rsidRDefault="0079715C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/>
        <w:jc w:val="center"/>
        <w:rPr>
          <w:rFonts w:asciiTheme="minorHAnsi" w:hAnsiTheme="minorHAnsi" w:cstheme="minorHAnsi"/>
          <w:b/>
          <w:sz w:val="120"/>
          <w:szCs w:val="120"/>
        </w:rPr>
      </w:pPr>
      <w:r>
        <w:rPr>
          <w:rFonts w:asciiTheme="minorHAnsi" w:hAnsiTheme="minorHAnsi" w:cstheme="minorHAnsi"/>
          <w:b/>
          <w:sz w:val="120"/>
          <w:szCs w:val="120"/>
        </w:rPr>
        <w:t>Miért tanul</w:t>
      </w:r>
      <w:r w:rsidR="003C35D5">
        <w:rPr>
          <w:rFonts w:asciiTheme="minorHAnsi" w:hAnsiTheme="minorHAnsi" w:cstheme="minorHAnsi"/>
          <w:b/>
          <w:sz w:val="120"/>
          <w:szCs w:val="120"/>
        </w:rPr>
        <w:t>j</w:t>
      </w:r>
      <w:bookmarkStart w:id="0" w:name="_GoBack"/>
      <w:bookmarkEnd w:id="0"/>
      <w:r>
        <w:rPr>
          <w:rFonts w:asciiTheme="minorHAnsi" w:hAnsiTheme="minorHAnsi" w:cstheme="minorHAnsi"/>
          <w:b/>
          <w:sz w:val="120"/>
          <w:szCs w:val="120"/>
        </w:rPr>
        <w:t>unk?</w:t>
      </w:r>
    </w:p>
    <w:p w:rsid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címmel</w:t>
      </w:r>
    </w:p>
    <w:p w:rsid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beszélgetést tartunk. Vendégünk három öregdiákunk:</w:t>
      </w:r>
    </w:p>
    <w:p w:rsidR="0069513E" w:rsidRDefault="0069513E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</w:p>
    <w:p w:rsidR="009B4CA9" w:rsidRPr="0069513E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80"/>
          <w:szCs w:val="80"/>
        </w:rPr>
      </w:pPr>
      <w:r w:rsidRPr="0069513E">
        <w:rPr>
          <w:rFonts w:asciiTheme="minorHAnsi" w:hAnsiTheme="minorHAnsi" w:cstheme="minorHAnsi"/>
          <w:b/>
          <w:sz w:val="80"/>
          <w:szCs w:val="80"/>
        </w:rPr>
        <w:t>Dr. Hodász István (1986B)</w:t>
      </w:r>
    </w:p>
    <w:p w:rsid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az EGIS Gyógyszergyár vezérigazgatója,</w:t>
      </w:r>
    </w:p>
    <w:p w:rsid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</w:p>
    <w:p w:rsidR="009B4CA9" w:rsidRPr="0069513E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80"/>
          <w:szCs w:val="80"/>
        </w:rPr>
      </w:pPr>
      <w:r w:rsidRPr="0069513E">
        <w:rPr>
          <w:rFonts w:asciiTheme="minorHAnsi" w:hAnsiTheme="minorHAnsi" w:cstheme="minorHAnsi"/>
          <w:b/>
          <w:sz w:val="80"/>
          <w:szCs w:val="80"/>
        </w:rPr>
        <w:t>Dr. Barsi Árpád (1987B)</w:t>
      </w:r>
    </w:p>
    <w:p w:rsidR="00AF150B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a BME tanszékvezető egyetemi tanára</w:t>
      </w:r>
    </w:p>
    <w:p w:rsidR="009B4CA9" w:rsidRDefault="00AF150B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és</w:t>
      </w:r>
      <w:r w:rsidR="009B4CA9">
        <w:rPr>
          <w:rFonts w:asciiTheme="minorHAnsi" w:hAnsiTheme="minorHAnsi" w:cstheme="minorHAnsi"/>
          <w:sz w:val="40"/>
        </w:rPr>
        <w:t xml:space="preserve"> </w:t>
      </w:r>
    </w:p>
    <w:p w:rsidR="009B4CA9" w:rsidRPr="0069513E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80"/>
          <w:szCs w:val="80"/>
        </w:rPr>
      </w:pPr>
      <w:r w:rsidRPr="0069513E">
        <w:rPr>
          <w:rFonts w:asciiTheme="minorHAnsi" w:hAnsiTheme="minorHAnsi" w:cstheme="minorHAnsi"/>
          <w:b/>
          <w:sz w:val="80"/>
          <w:szCs w:val="80"/>
        </w:rPr>
        <w:t>Kovács Géza (1996A)</w:t>
      </w:r>
    </w:p>
    <w:p w:rsid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az angliai EPAM Systems projektmenedzsere.</w:t>
      </w:r>
    </w:p>
    <w:p w:rsid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</w:p>
    <w:p w:rsidR="009B4CA9" w:rsidRDefault="00AF150B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 xml:space="preserve">Minden május utolsó szombatján szeretettel várjuk bencés öregdiákjainkat. Idén iskolánk öt </w:t>
      </w:r>
      <w:r w:rsidR="0069513E">
        <w:rPr>
          <w:rFonts w:asciiTheme="minorHAnsi" w:hAnsiTheme="minorHAnsi" w:cstheme="minorHAnsi"/>
          <w:sz w:val="40"/>
        </w:rPr>
        <w:t>alap</w:t>
      </w:r>
      <w:r>
        <w:rPr>
          <w:rFonts w:asciiTheme="minorHAnsi" w:hAnsiTheme="minorHAnsi" w:cstheme="minorHAnsi"/>
          <w:sz w:val="40"/>
        </w:rPr>
        <w:t xml:space="preserve">pillére közül az oktatásra fókuszálunk. Olyan öregdiákjaink lesznek itt, akik nem voltak kiemelkedő tanulói az iskolának, de aztán annál többre vitték az „életben”. </w:t>
      </w:r>
      <w:r w:rsidR="0069513E">
        <w:rPr>
          <w:rFonts w:asciiTheme="minorHAnsi" w:hAnsiTheme="minorHAnsi" w:cstheme="minorHAnsi"/>
          <w:sz w:val="40"/>
        </w:rPr>
        <w:t>Arról kérdezzük őket majd, hogy:</w:t>
      </w:r>
    </w:p>
    <w:p w:rsidR="009B4CA9" w:rsidRDefault="00AF150B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69513E">
        <w:rPr>
          <w:rFonts w:asciiTheme="minorHAnsi" w:hAnsiTheme="minorHAnsi" w:cstheme="minorHAnsi"/>
          <w:i/>
          <w:sz w:val="40"/>
        </w:rPr>
        <w:t>Érdemes-e tanu</w:t>
      </w:r>
      <w:r w:rsidR="0069513E">
        <w:rPr>
          <w:rFonts w:asciiTheme="minorHAnsi" w:hAnsiTheme="minorHAnsi" w:cstheme="minorHAnsi"/>
          <w:i/>
          <w:sz w:val="40"/>
        </w:rPr>
        <w:t>lni? El</w:t>
      </w:r>
      <w:r w:rsidR="0069513E" w:rsidRPr="0069513E">
        <w:rPr>
          <w:rFonts w:asciiTheme="minorHAnsi" w:hAnsiTheme="minorHAnsi" w:cstheme="minorHAnsi"/>
          <w:i/>
          <w:sz w:val="40"/>
        </w:rPr>
        <w:t>rontana</w:t>
      </w:r>
      <w:r w:rsidR="0069513E">
        <w:rPr>
          <w:rFonts w:asciiTheme="minorHAnsi" w:hAnsiTheme="minorHAnsi" w:cstheme="minorHAnsi"/>
          <w:i/>
          <w:sz w:val="40"/>
        </w:rPr>
        <w:t xml:space="preserve">k-e valamit a tanárok? Vagy a mindenkori diákok? </w:t>
      </w:r>
      <w:r w:rsidR="0069513E" w:rsidRPr="0069513E">
        <w:rPr>
          <w:rFonts w:asciiTheme="minorHAnsi" w:hAnsiTheme="minorHAnsi" w:cstheme="minorHAnsi"/>
          <w:i/>
          <w:sz w:val="40"/>
        </w:rPr>
        <w:t xml:space="preserve">Miért csak később jön ki belőlünk valami? </w:t>
      </w:r>
      <w:r w:rsidR="0069513E">
        <w:rPr>
          <w:rFonts w:asciiTheme="minorHAnsi" w:hAnsiTheme="minorHAnsi" w:cstheme="minorHAnsi"/>
          <w:i/>
          <w:sz w:val="40"/>
        </w:rPr>
        <w:t xml:space="preserve">Miért nem érdekelnek a tantárgyak? </w:t>
      </w:r>
      <w:r w:rsidR="0069513E" w:rsidRPr="0069513E">
        <w:rPr>
          <w:rFonts w:asciiTheme="minorHAnsi" w:hAnsiTheme="minorHAnsi" w:cstheme="minorHAnsi"/>
          <w:i/>
          <w:sz w:val="40"/>
        </w:rPr>
        <w:t>Lehet-e újrakezdeni?</w:t>
      </w:r>
    </w:p>
    <w:p w:rsidR="009B4CA9" w:rsidRPr="009B4CA9" w:rsidRDefault="009B4CA9" w:rsidP="009B4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</w:p>
    <w:p w:rsidR="00105B0C" w:rsidRPr="004E3B6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</w:rPr>
      </w:pPr>
      <w:r w:rsidRPr="004E3B63">
        <w:rPr>
          <w:rFonts w:asciiTheme="minorHAnsi" w:hAnsiTheme="minorHAnsi" w:cstheme="minorHAnsi"/>
          <w:sz w:val="48"/>
        </w:rPr>
        <w:t>M</w:t>
      </w:r>
      <w:r w:rsidR="00105B0C" w:rsidRPr="004E3B63">
        <w:rPr>
          <w:rFonts w:asciiTheme="minorHAnsi" w:hAnsiTheme="minorHAnsi" w:cstheme="minorHAnsi"/>
          <w:sz w:val="48"/>
        </w:rPr>
        <w:t>inden érdeklődőt szeretettel hívunk és várunk!</w:t>
      </w:r>
    </w:p>
    <w:sectPr w:rsidR="00105B0C" w:rsidRPr="004E3B63" w:rsidSect="0069513E">
      <w:pgSz w:w="11900" w:h="16840"/>
      <w:pgMar w:top="426" w:right="701" w:bottom="28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C5" w:rsidRDefault="000D75C5">
      <w:r>
        <w:separator/>
      </w:r>
    </w:p>
  </w:endnote>
  <w:endnote w:type="continuationSeparator" w:id="0">
    <w:p w:rsidR="000D75C5" w:rsidRDefault="000D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C5" w:rsidRDefault="000D75C5">
      <w:r>
        <w:separator/>
      </w:r>
    </w:p>
  </w:footnote>
  <w:footnote w:type="continuationSeparator" w:id="0">
    <w:p w:rsidR="000D75C5" w:rsidRDefault="000D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B7C3B"/>
    <w:rsid w:val="000D75C5"/>
    <w:rsid w:val="00105B0C"/>
    <w:rsid w:val="0011006D"/>
    <w:rsid w:val="00184B58"/>
    <w:rsid w:val="00201080"/>
    <w:rsid w:val="00217BB9"/>
    <w:rsid w:val="00260A3D"/>
    <w:rsid w:val="00294F20"/>
    <w:rsid w:val="002F7724"/>
    <w:rsid w:val="00343E19"/>
    <w:rsid w:val="003A07B3"/>
    <w:rsid w:val="003C35D5"/>
    <w:rsid w:val="003F38EC"/>
    <w:rsid w:val="004E3B63"/>
    <w:rsid w:val="005922CE"/>
    <w:rsid w:val="00616CCB"/>
    <w:rsid w:val="0069056A"/>
    <w:rsid w:val="0069513E"/>
    <w:rsid w:val="00735C3C"/>
    <w:rsid w:val="0079331F"/>
    <w:rsid w:val="0079715C"/>
    <w:rsid w:val="007C01BF"/>
    <w:rsid w:val="007C1805"/>
    <w:rsid w:val="008022E6"/>
    <w:rsid w:val="00860ADB"/>
    <w:rsid w:val="00891285"/>
    <w:rsid w:val="009B4CA9"/>
    <w:rsid w:val="009E12D3"/>
    <w:rsid w:val="00A15C63"/>
    <w:rsid w:val="00A975AC"/>
    <w:rsid w:val="00AA0107"/>
    <w:rsid w:val="00AF150B"/>
    <w:rsid w:val="00B50E61"/>
    <w:rsid w:val="00B90E9D"/>
    <w:rsid w:val="00BD47E3"/>
    <w:rsid w:val="00C0199C"/>
    <w:rsid w:val="00C264F1"/>
    <w:rsid w:val="00C34B07"/>
    <w:rsid w:val="00C83667"/>
    <w:rsid w:val="00D35FA9"/>
    <w:rsid w:val="00D81350"/>
    <w:rsid w:val="00DC44B2"/>
    <w:rsid w:val="00E1173D"/>
    <w:rsid w:val="00E86568"/>
    <w:rsid w:val="00F4743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66CE5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5</cp:revision>
  <cp:lastPrinted>2010-11-15T16:53:00Z</cp:lastPrinted>
  <dcterms:created xsi:type="dcterms:W3CDTF">2018-05-23T09:05:00Z</dcterms:created>
  <dcterms:modified xsi:type="dcterms:W3CDTF">2018-05-24T12:35:00Z</dcterms:modified>
</cp:coreProperties>
</file>