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9E" w:rsidRPr="0096519E" w:rsidRDefault="0096519E" w:rsidP="0096519E">
      <w:pPr>
        <w:shd w:val="clear" w:color="auto" w:fill="FFFFFF"/>
        <w:spacing w:before="300" w:after="150"/>
        <w:outlineLvl w:val="0"/>
        <w:rPr>
          <w:rFonts w:ascii="inherit" w:eastAsia="Times New Roman" w:hAnsi="inherit" w:cs="Arial"/>
          <w:color w:val="2D0619"/>
          <w:kern w:val="36"/>
          <w:sz w:val="54"/>
          <w:szCs w:val="54"/>
          <w:lang w:eastAsia="hu-HU"/>
        </w:rPr>
      </w:pPr>
      <w:r w:rsidRPr="0096519E">
        <w:rPr>
          <w:rFonts w:ascii="inherit" w:eastAsia="Times New Roman" w:hAnsi="inherit" w:cs="Arial"/>
          <w:color w:val="2D0619"/>
          <w:kern w:val="36"/>
          <w:sz w:val="54"/>
          <w:szCs w:val="54"/>
          <w:lang w:eastAsia="hu-HU"/>
        </w:rPr>
        <w:t xml:space="preserve">Ez egy igen kemény világ: </w:t>
      </w:r>
      <w:proofErr w:type="spellStart"/>
      <w:r w:rsidRPr="0096519E">
        <w:rPr>
          <w:rFonts w:ascii="inherit" w:eastAsia="Times New Roman" w:hAnsi="inherit" w:cs="Arial"/>
          <w:color w:val="2D0619"/>
          <w:kern w:val="36"/>
          <w:sz w:val="54"/>
          <w:szCs w:val="54"/>
          <w:lang w:eastAsia="hu-HU"/>
        </w:rPr>
        <w:t>Valan</w:t>
      </w:r>
      <w:proofErr w:type="spellEnd"/>
      <w:r w:rsidRPr="0096519E">
        <w:rPr>
          <w:rFonts w:ascii="inherit" w:eastAsia="Times New Roman" w:hAnsi="inherit" w:cs="Arial"/>
          <w:color w:val="2D0619"/>
          <w:kern w:val="36"/>
          <w:sz w:val="54"/>
          <w:szCs w:val="54"/>
          <w:lang w:eastAsia="hu-HU"/>
        </w:rPr>
        <w:t xml:space="preserve"> – Az angyalok völgye</w:t>
      </w:r>
    </w:p>
    <w:p w:rsidR="0096519E" w:rsidRDefault="0096519E" w:rsidP="0096519E">
      <w:pPr>
        <w:shd w:val="clear" w:color="auto" w:fill="FFFFFF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hu-HU"/>
        </w:rPr>
      </w:pPr>
      <w:hyperlink r:id="rId5" w:history="1">
        <w:r w:rsidRPr="0096519E">
          <w:rPr>
            <w:rFonts w:ascii="Arial" w:eastAsia="Times New Roman" w:hAnsi="Arial" w:cs="Arial"/>
            <w:b/>
            <w:bCs/>
            <w:i/>
            <w:iCs/>
            <w:color w:val="2D0619"/>
            <w:sz w:val="21"/>
            <w:szCs w:val="21"/>
            <w:lang w:eastAsia="hu-HU"/>
          </w:rPr>
          <w:t>Kóczián Mária</w:t>
        </w:r>
      </w:hyperlink>
    </w:p>
    <w:p w:rsidR="000E245C" w:rsidRPr="0096519E" w:rsidRDefault="000E245C" w:rsidP="0096519E">
      <w:pPr>
        <w:shd w:val="clear" w:color="auto" w:fill="FFFFFF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hu-HU"/>
        </w:rPr>
      </w:pPr>
      <w:bookmarkStart w:id="0" w:name="_GoBack"/>
      <w:bookmarkEnd w:id="0"/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„</w:t>
      </w:r>
      <w:proofErr w:type="spellStart"/>
      <w:r w:rsidRPr="0096519E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Valan</w:t>
      </w:r>
      <w:proofErr w:type="spellEnd"/>
      <w:r w:rsidRPr="0096519E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” a skandináv krimik hangulatát idézi, miközben szociografikusan tűpontos magyar, erdélyi mozi. Azzal együtt speciálisan erdélyi, hogy az alaptörténet játszódhatna Borsod bármelyik elhagyatott bányavárosában is. Arról szól, hogy megtalálja-e huszonkét éve eltűnt testvérét Péter, a brassói nyomozó.</w:t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34994"/>
            <wp:effectExtent l="0" t="0" r="0" b="0"/>
            <wp:docPr id="3" name="Kép 3" descr="Valan – Az angyalok völ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an – Az angyalok völgy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9E" w:rsidRPr="0096519E" w:rsidRDefault="0096519E" w:rsidP="0096519E">
      <w:pPr>
        <w:shd w:val="clear" w:color="auto" w:fill="FFFFFF"/>
        <w:jc w:val="center"/>
        <w:rPr>
          <w:rFonts w:ascii="Arial" w:eastAsia="Times New Roman" w:hAnsi="Arial" w:cs="Arial"/>
          <w:color w:val="979797"/>
          <w:sz w:val="20"/>
          <w:szCs w:val="20"/>
          <w:lang w:eastAsia="hu-HU"/>
        </w:rPr>
      </w:pPr>
      <w:r w:rsidRPr="0096519E">
        <w:rPr>
          <w:rFonts w:ascii="Arial" w:eastAsia="Times New Roman" w:hAnsi="Arial" w:cs="Arial"/>
          <w:color w:val="979797"/>
          <w:sz w:val="20"/>
          <w:szCs w:val="20"/>
          <w:lang w:eastAsia="hu-HU"/>
        </w:rPr>
        <w:t xml:space="preserve">Kép: </w:t>
      </w:r>
      <w:proofErr w:type="spellStart"/>
      <w:r w:rsidRPr="0096519E">
        <w:rPr>
          <w:rFonts w:ascii="Arial" w:eastAsia="Times New Roman" w:hAnsi="Arial" w:cs="Arial"/>
          <w:color w:val="979797"/>
          <w:sz w:val="20"/>
          <w:szCs w:val="20"/>
          <w:lang w:eastAsia="hu-HU"/>
        </w:rPr>
        <w:t>Valan</w:t>
      </w:r>
      <w:proofErr w:type="spellEnd"/>
      <w:r w:rsidRPr="0096519E">
        <w:rPr>
          <w:rFonts w:ascii="Arial" w:eastAsia="Times New Roman" w:hAnsi="Arial" w:cs="Arial"/>
          <w:color w:val="979797"/>
          <w:sz w:val="20"/>
          <w:szCs w:val="20"/>
          <w:lang w:eastAsia="hu-HU"/>
        </w:rPr>
        <w:t xml:space="preserve"> - Az angyalok völgye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Az utóbbi években jobbnál jobb filmekkel, nemzetközi sikerekkel kényeztet bennünket a magyar filmgyártás, és ami még ennél is fontosabb: meglepetésekkel! Ilyen meglepetés volt többek között a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kultfilmmé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vált </w:t>
      </w:r>
      <w:proofErr w:type="spellStart"/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Kojot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 vagy az </w:t>
      </w:r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Akik maradtak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, amely immár az Oscar-jelölés szűkített tízes listáján szerepel. A november végén bemutatott 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fldChar w:fldCharType="begin"/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instrText xml:space="preserve"> HYPERLINK "about:blank" </w:instrTex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fldChar w:fldCharType="separate"/>
      </w:r>
      <w:r w:rsidRPr="0096519E">
        <w:rPr>
          <w:rFonts w:ascii="Arial" w:eastAsia="Times New Roman" w:hAnsi="Arial" w:cs="Arial"/>
          <w:color w:val="E7395C"/>
          <w:sz w:val="24"/>
          <w:szCs w:val="24"/>
          <w:lang w:eastAsia="hu-HU"/>
        </w:rPr>
        <w:t>Valan</w:t>
      </w:r>
      <w:proofErr w:type="spellEnd"/>
      <w:r w:rsidRPr="0096519E">
        <w:rPr>
          <w:rFonts w:ascii="Arial" w:eastAsia="Times New Roman" w:hAnsi="Arial" w:cs="Arial"/>
          <w:color w:val="E7395C"/>
          <w:sz w:val="24"/>
          <w:szCs w:val="24"/>
          <w:lang w:eastAsia="hu-HU"/>
        </w:rPr>
        <w:t xml:space="preserve"> – Az angyalok völgye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fldChar w:fldCharType="end"/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 című film, </w:t>
      </w:r>
      <w:proofErr w:type="spellStart"/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Bagota</w:t>
      </w:r>
      <w:proofErr w:type="spellEnd"/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 xml:space="preserve"> Béla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 krimije is felüdítően jó alkotás. A film hófödte, hegyes, szikár világát pazarul fényképezte </w:t>
      </w:r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Garas Dániel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 operatőr. Az elsőfilmes rendező Erdélyben, a Hargitán forgatta krimijét, szinte ismeretlen színészekkel – többségük erdélyi magyar.</w:t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E7395C"/>
          <w:sz w:val="29"/>
          <w:szCs w:val="29"/>
          <w:lang w:eastAsia="hu-HU"/>
        </w:rPr>
      </w:pPr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 xml:space="preserve">Lefegyverez a dialógusok kétnyelvűsége: a szereplők szituációtól, emberi kapcsolattól függően váltogatják a magyart és a románt, s már </w:t>
      </w:r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lastRenderedPageBreak/>
        <w:t>az is, hogy ki mikor beszél egyik vagy másik nyelven, hiteles képet ad a mai Erdély etnikai-emberi viszonyairól.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A valamikori bányaváros bányáit a rendszerváltás után bezárták, az azóta megfogyatkozott lakosság a munkanélküliséggel, testi-lelki-szellemi kilátástalansággal küzd a múlt egyre reménytelenebbül omladozó díszletei – és árnyai – között.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Bagota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Béla egy interjújában elmondta, hogy az erdélyi színhelyre először azért esett a választás, mert a film fő motívuma, a hó, a havas táj csak itt volt biztosítható a forgatás hónapjaira. Maga a táj is alakítja a történetet, szinte főszereplővé válik.</w:t>
      </w:r>
    </w:p>
    <w:p w:rsid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A szociografikus megalapozottság nem idegen a krimi műfajától, s a </w:t>
      </w:r>
      <w:proofErr w:type="spellStart"/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Valan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ban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is alaptéma korunk egyik szégyene, a prostitúcióval is összefonódó </w:t>
      </w:r>
      <w:hyperlink r:id="rId7" w:history="1">
        <w:r w:rsidRPr="0096519E">
          <w:rPr>
            <w:rFonts w:ascii="Arial" w:eastAsia="Times New Roman" w:hAnsi="Arial" w:cs="Arial"/>
            <w:color w:val="E7395C"/>
            <w:sz w:val="24"/>
            <w:szCs w:val="24"/>
            <w:lang w:eastAsia="hu-HU"/>
          </w:rPr>
          <w:t>emberkereskedelem</w:t>
        </w:r>
      </w:hyperlink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. A filmhez kapcsolódik a rendőrséggel közösen vitt társadalmi kampány, a </w:t>
      </w:r>
      <w:hyperlink r:id="rId8" w:history="1">
        <w:r w:rsidRPr="0096519E">
          <w:rPr>
            <w:rFonts w:ascii="Arial" w:eastAsia="Times New Roman" w:hAnsi="Arial" w:cs="Arial"/>
            <w:color w:val="E7395C"/>
            <w:sz w:val="24"/>
            <w:szCs w:val="24"/>
            <w:lang w:eastAsia="hu-HU"/>
          </w:rPr>
          <w:t>„Ne várj 72 órát!”</w:t>
        </w:r>
      </w:hyperlink>
      <w:proofErr w:type="gram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,</w:t>
      </w:r>
      <w:proofErr w:type="gram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amelyben </w:t>
      </w:r>
      <w:hyperlink r:id="rId9" w:history="1">
        <w:r w:rsidRPr="0096519E">
          <w:rPr>
            <w:rFonts w:ascii="Arial" w:eastAsia="Times New Roman" w:hAnsi="Arial" w:cs="Arial"/>
            <w:color w:val="E7395C"/>
            <w:sz w:val="24"/>
            <w:szCs w:val="24"/>
            <w:lang w:eastAsia="hu-HU"/>
          </w:rPr>
          <w:t>rendőrtisztek mesélnek</w:t>
        </w:r>
      </w:hyperlink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 történeteket eltűnt és megtalált, emberkereskedők kezébe került, prostitúcióra kényszerített lányokról.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589199"/>
            <wp:effectExtent l="0" t="0" r="0" b="0"/>
            <wp:docPr id="4" name="Kép 4" descr="Képtalálat a következőre: „valan az angyalok völgye imdb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valan az angyalok völgye imdb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E7395C"/>
          <w:sz w:val="29"/>
          <w:szCs w:val="29"/>
          <w:lang w:eastAsia="hu-HU"/>
        </w:rPr>
      </w:pPr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 xml:space="preserve">Ezért is fehér holló a </w:t>
      </w:r>
      <w:proofErr w:type="spellStart"/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>Valan</w:t>
      </w:r>
      <w:proofErr w:type="spellEnd"/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>: nem nagyon tudunk más filmet említeni, amelynek alkotói a társadalmi felelősségvállalásban ilyen direkten is részt vesznek.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A forgatókönyvet, operatőri munkát, zenét csak dicsérni lehet. Külön erénye a filmnek, hogy minden egyes szereplő, ha csak egy-két percet szerepel is, kontúrokat, karaktert kap, legyen az pultos lány a brassói bárban vagy a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valani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diszkóban, túlsúlyos törvényszéki orvos-szakértő, fájdalmas gyónási titkokat őrző katolikus pap. A főszereplőt, Pétert játszó </w:t>
      </w:r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Krisztik Csaba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 szinte szétpattan a benne örvénylő indulatoktól, fájdalomtól, s bizony, jól jön neki táncos-mozgásszínházas múltja: 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lastRenderedPageBreak/>
        <w:t xml:space="preserve">néhány jelenetben nem hétköznapi fizikai teljesítményeket kell felmutatnia.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Dragos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, a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valani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rendőrfőnök szerepében </w:t>
      </w:r>
      <w:r w:rsidRPr="0096519E">
        <w:rPr>
          <w:rFonts w:ascii="Arial" w:eastAsia="Times New Roman" w:hAnsi="Arial" w:cs="Arial"/>
          <w:i/>
          <w:iCs/>
          <w:color w:val="2D0619"/>
          <w:sz w:val="24"/>
          <w:szCs w:val="24"/>
          <w:lang w:eastAsia="hu-HU"/>
        </w:rPr>
        <w:t>Tollas Gábor</w:t>
      </w: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 erőteljesen alakítja a korrupcióba fulladó vidéki </w:t>
      </w:r>
      <w:proofErr w:type="gram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zsarut</w:t>
      </w:r>
      <w:proofErr w:type="gram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, aki azért ha kell, tesz erőfeszítéseket, de a módszerei bizony nem a legemberibbek.</w:t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2D0619"/>
          <w:sz w:val="21"/>
          <w:szCs w:val="21"/>
          <w:lang w:eastAsia="hu-HU"/>
        </w:rPr>
      </w:pPr>
    </w:p>
    <w:p w:rsidR="0096519E" w:rsidRPr="0096519E" w:rsidRDefault="0096519E" w:rsidP="0096519E">
      <w:pPr>
        <w:shd w:val="clear" w:color="auto" w:fill="FFFFFF"/>
        <w:jc w:val="center"/>
        <w:rPr>
          <w:rFonts w:ascii="Arial" w:eastAsia="Times New Roman" w:hAnsi="Arial" w:cs="Arial"/>
          <w:color w:val="2D0619"/>
          <w:sz w:val="21"/>
          <w:szCs w:val="21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1"/>
          <w:szCs w:val="21"/>
          <w:lang w:eastAsia="hu-HU"/>
        </w:rPr>
        <w:t xml:space="preserve"> Kép: </w:t>
      </w:r>
      <w:proofErr w:type="spellStart"/>
      <w:r w:rsidRPr="0096519E">
        <w:rPr>
          <w:rFonts w:ascii="Arial" w:eastAsia="Times New Roman" w:hAnsi="Arial" w:cs="Arial"/>
          <w:color w:val="2D0619"/>
          <w:sz w:val="21"/>
          <w:szCs w:val="21"/>
          <w:lang w:eastAsia="hu-HU"/>
        </w:rPr>
        <w:t>Valan</w:t>
      </w:r>
      <w:proofErr w:type="spellEnd"/>
      <w:r w:rsidRPr="0096519E">
        <w:rPr>
          <w:rFonts w:ascii="Arial" w:eastAsia="Times New Roman" w:hAnsi="Arial" w:cs="Arial"/>
          <w:color w:val="2D0619"/>
          <w:sz w:val="21"/>
          <w:szCs w:val="21"/>
          <w:lang w:eastAsia="hu-HU"/>
        </w:rPr>
        <w:t xml:space="preserve"> – Az angyalok völgye</w:t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E7395C"/>
          <w:sz w:val="29"/>
          <w:szCs w:val="29"/>
          <w:lang w:eastAsia="hu-HU"/>
        </w:rPr>
      </w:pPr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>Ez egy kemény világ, inkább a férfiak világa, mint a nőké. Így van ez, ahogy egyre keletebbre megyünk a térképen: a nők és a lánygyerekek egyre kiszolgáltatottabbak, sokukat megölik vagy elrabolják, eladják, megerőszakolják.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A női szerepekben vagy nagyon fiatal lányokat látunk, vagy nagyon törékeny és megtört nőket, de ez a megtörtség nem hiányzik a főhősből, Péterből sem. Ennek is köszönhetjük a magyar filmművészet egy olyan szexjelenetét, amely lélektanilag mélyen indokolt, mégis sokan nehezményezik, hogy nem maradt ki a filmből. Magam úgy gondolom, hogy ez a film egyik érzelmi csúcspontja, kár lett volna kihagyni.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Úgy tűnik,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Bagota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Béla nagyon tudatos, szakmailag felkészült rendező, aki kézben tartja munkáját az első ötlet megszületésétől a film utómunkálataiig, s ennek is köszönhető a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Valan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hitelessége. Ugyanakkor nemcsak kézben tartja az alkotás folyamatát, hanem rendelkezik azzal az ugyanennyire fontos képességgel, hogy el is tudja engedni azt, hátra tud lépni, és teret tud engedni a munkatársainak, a helyzetnek, a körülményeknek. Ennek köszönhetően a film nemcsak hiteles lett, hanem valahogy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túlnőtt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önmagán: több van benne, mint a rendezői szándék megvalósítása.</w:t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E7395C"/>
          <w:sz w:val="29"/>
          <w:szCs w:val="29"/>
          <w:lang w:eastAsia="hu-HU"/>
        </w:rPr>
      </w:pPr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 xml:space="preserve">A film a szürkesége, a vigasztalansága ellenére valahogy elkezd ragyogni, kiváltképp a gyakori, a várost, az erdőket, hegyeket felülről megmutató </w:t>
      </w:r>
      <w:proofErr w:type="spellStart"/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>drónfelvételeket</w:t>
      </w:r>
      <w:proofErr w:type="spellEnd"/>
      <w:r w:rsidRPr="0096519E">
        <w:rPr>
          <w:rFonts w:ascii="Arial" w:eastAsia="Times New Roman" w:hAnsi="Arial" w:cs="Arial"/>
          <w:color w:val="E7395C"/>
          <w:sz w:val="29"/>
          <w:szCs w:val="29"/>
          <w:lang w:eastAsia="hu-HU"/>
        </w:rPr>
        <w:t xml:space="preserve"> látva megjelenik valamiféle spirituális távlat.</w:t>
      </w:r>
    </w:p>
    <w:p w:rsidR="0096519E" w:rsidRPr="0096519E" w:rsidRDefault="0096519E" w:rsidP="0096519E">
      <w:pPr>
        <w:shd w:val="clear" w:color="auto" w:fill="FFFFFF"/>
        <w:spacing w:after="450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Különösen fontos ez azért is, mert a történetben szerepet játszanak a rosszul, betegesen vagy éppenséggel sehogy sem feldolgozott traumák, a torz istenkép, s az ezek </w:t>
      </w:r>
      <w:proofErr w:type="gram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nyomán</w:t>
      </w:r>
      <w:proofErr w:type="gram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a világ szövetén eluralkodó bűn. Ebből a spirituális távlatból nézve lehetséges az, hogy bár a zárlat egyszerre tragikus és groteszk, s emberi léptékkel akár kilátástalannak is mondható, mégsem teljesen reményvesztetten jövünk ki a moziból.</w:t>
      </w:r>
    </w:p>
    <w:p w:rsidR="0096519E" w:rsidRPr="0096519E" w:rsidRDefault="0096519E" w:rsidP="0096519E">
      <w:pPr>
        <w:shd w:val="clear" w:color="auto" w:fill="FFFFFF"/>
        <w:rPr>
          <w:rFonts w:ascii="Arial" w:eastAsia="Times New Roman" w:hAnsi="Arial" w:cs="Arial"/>
          <w:color w:val="2D0619"/>
          <w:sz w:val="24"/>
          <w:szCs w:val="24"/>
          <w:lang w:eastAsia="hu-HU"/>
        </w:rPr>
      </w:pPr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Valahol a lelkünk mélyén pislákol egy kis remény: van út </w:t>
      </w:r>
      <w:proofErr w:type="spellStart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>Valanból</w:t>
      </w:r>
      <w:proofErr w:type="spellEnd"/>
      <w:r w:rsidRPr="0096519E">
        <w:rPr>
          <w:rFonts w:ascii="Arial" w:eastAsia="Times New Roman" w:hAnsi="Arial" w:cs="Arial"/>
          <w:color w:val="2D0619"/>
          <w:sz w:val="24"/>
          <w:szCs w:val="24"/>
          <w:lang w:eastAsia="hu-HU"/>
        </w:rPr>
        <w:t xml:space="preserve"> kifelé.</w:t>
      </w:r>
    </w:p>
    <w:p w:rsidR="00261D3D" w:rsidRDefault="00261D3D"/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A14"/>
    <w:multiLevelType w:val="multilevel"/>
    <w:tmpl w:val="B2D0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9E"/>
    <w:rsid w:val="000E245C"/>
    <w:rsid w:val="00261D3D"/>
    <w:rsid w:val="009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AE2F"/>
  <w15:chartTrackingRefBased/>
  <w15:docId w15:val="{7ACE0B86-9B7A-4721-BE57-F1C6D97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9651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651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51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651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519E"/>
    <w:rPr>
      <w:color w:val="0000FF"/>
      <w:u w:val="single"/>
    </w:rPr>
  </w:style>
  <w:style w:type="character" w:customStyle="1" w:styleId="a2akit">
    <w:name w:val="a2a_kit"/>
    <w:basedOn w:val="Bekezdsalapbettpusa"/>
    <w:rsid w:val="0096519E"/>
  </w:style>
  <w:style w:type="character" w:customStyle="1" w:styleId="a2alabel">
    <w:name w:val="a2a_label"/>
    <w:basedOn w:val="Bekezdsalapbettpusa"/>
    <w:rsid w:val="0096519E"/>
  </w:style>
  <w:style w:type="paragraph" w:styleId="NormlWeb">
    <w:name w:val="Normal (Web)"/>
    <w:basedOn w:val="Norml"/>
    <w:uiPriority w:val="99"/>
    <w:semiHidden/>
    <w:unhideWhenUsed/>
    <w:rsid w:val="00965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519E"/>
    <w:rPr>
      <w:b/>
      <w:bCs/>
    </w:rPr>
  </w:style>
  <w:style w:type="character" w:styleId="Kiemels">
    <w:name w:val="Emphasis"/>
    <w:basedOn w:val="Bekezdsalapbettpusa"/>
    <w:uiPriority w:val="20"/>
    <w:qFormat/>
    <w:rsid w:val="00965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970">
                  <w:marLeft w:val="0"/>
                  <w:marRight w:val="0"/>
                  <w:marTop w:val="765"/>
                  <w:marBottom w:val="7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55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25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23" w:color="E7395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067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23" w:color="E7395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6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6493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23" w:color="E7395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025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23" w:color="E7395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hu/hu/hirek-es-informaciok/bunmegelozes/aktualis/ne-varj-72-or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pmas.hu/not-es-gyereket-lehet-a-legdragabban-elad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kepmas.hu/koczian-mari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0bnvtwFqS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2</cp:revision>
  <dcterms:created xsi:type="dcterms:W3CDTF">2020-01-14T08:32:00Z</dcterms:created>
  <dcterms:modified xsi:type="dcterms:W3CDTF">2020-01-14T08:37:00Z</dcterms:modified>
</cp:coreProperties>
</file>